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09" w:rsidRDefault="00845B2E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D4DE5" wp14:editId="4F720682">
                <wp:simplePos x="0" y="0"/>
                <wp:positionH relativeFrom="column">
                  <wp:posOffset>-728345</wp:posOffset>
                </wp:positionH>
                <wp:positionV relativeFrom="paragraph">
                  <wp:posOffset>-330200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B99EA" id="Grupa 1" o:spid="_x0000_s1026" style="position:absolute;margin-left:-57.35pt;margin-top:-26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6dK2m+IAAAAMAQAADwAAAGRycy9kb3ducmV2&#10;LnhtbEyPwWrDMAyG74O9g9Fgt9Z2tmYli1NK2XYqg7WDsZsaq0lobIfYTdK3n3tabxL6+PX9+Woy&#10;LRuo942zCuRcACNbOt3YSsH3/n22BOYDWo2ts6TgQh5Wxf1djpl2o/2iYRcqFkOsz1BBHUKXce7L&#10;mgz6uevIxtvR9QZDXPuK6x7HGG5angiRcoONjR9q7GhTU3nanY2CjxHH9ZN8G7an4+byu198/mwl&#10;KfX4MK1fgQWawj8MV/2oDkV0Oriz1Z61CmZSPr9ENk6LJLa6IkIsE2AHBalIgRc5vy1R/AE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Dp0rab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2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3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4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4594D" w:rsidRDefault="0094594D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lastRenderedPageBreak/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="00236320" w:rsidRPr="0061425F">
        <w:t>późn</w:t>
      </w:r>
      <w:proofErr w:type="spellEnd"/>
      <w:r w:rsidR="00236320" w:rsidRPr="0061425F">
        <w:t>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 xml:space="preserve">z 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</w:t>
      </w:r>
      <w:proofErr w:type="spellStart"/>
      <w:r>
        <w:t>EFMR</w:t>
      </w:r>
      <w:proofErr w:type="spellEnd"/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2017 r., poz. 1267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907A3">
        <w:t xml:space="preserve">z 2018 r., poz. 140 z </w:t>
      </w:r>
      <w:proofErr w:type="spellStart"/>
      <w:r w:rsidR="00D907A3">
        <w:t>późn</w:t>
      </w:r>
      <w:proofErr w:type="spellEnd"/>
      <w:r w:rsidR="00D907A3">
        <w:t>. zm.)</w:t>
      </w:r>
      <w:r w:rsidRPr="003B48D4">
        <w:t>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 w:rsidR="001E1EF2">
        <w:t>7</w:t>
      </w:r>
      <w:r w:rsidRPr="003B48D4">
        <w:t xml:space="preserve"> r. poz. </w:t>
      </w:r>
      <w:r w:rsidR="001E1EF2">
        <w:t>2077</w:t>
      </w:r>
      <w:r w:rsidR="00B00A71">
        <w:t xml:space="preserve">, </w:t>
      </w:r>
      <w:r w:rsidR="00DE3FF2">
        <w:t xml:space="preserve">z </w:t>
      </w:r>
      <w:proofErr w:type="spellStart"/>
      <w:r w:rsidR="00DE3FF2">
        <w:t>późn</w:t>
      </w:r>
      <w:proofErr w:type="spellEnd"/>
      <w:r w:rsidR="00DE3FF2">
        <w:t>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</w:t>
      </w:r>
      <w:r w:rsidR="00D907A3">
        <w:t xml:space="preserve"> </w:t>
      </w:r>
      <w:r w:rsidR="009D085F">
        <w:t>oraz Dz. U. z 2018 r. poz. 1503</w:t>
      </w:r>
      <w:r w:rsidRPr="00E91F2E">
        <w:t>);</w:t>
      </w:r>
      <w:r w:rsidRPr="00000E7C">
        <w:t xml:space="preserve"> </w:t>
      </w:r>
    </w:p>
    <w:p w:rsidR="00031266" w:rsidRDefault="00031266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25 stycznia</w:t>
      </w:r>
      <w:r>
        <w:t xml:space="preserve"> 2017 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 xml:space="preserve">i Rybackiego (Dz. U. </w:t>
      </w:r>
      <w:r w:rsidR="00D907A3">
        <w:t>z 2018 r., poz. 458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proofErr w:type="spellStart"/>
      <w:r w:rsidRPr="00A74F10">
        <w:t>LSR</w:t>
      </w:r>
      <w:proofErr w:type="spellEnd"/>
      <w:r w:rsidRPr="00A74F10">
        <w:t xml:space="preserve">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proofErr w:type="spellStart"/>
      <w:r w:rsidRPr="00A74F10">
        <w:t>EFMR</w:t>
      </w:r>
      <w:proofErr w:type="spellEnd"/>
      <w:r w:rsidRPr="00A74F10">
        <w:t xml:space="preserve">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Instytucja Pośrednicząca – instytucję pośredniczącą, o której mowa w art. 6 ust. 1 pkt 2 ustawy o </w:t>
      </w:r>
      <w:proofErr w:type="spellStart"/>
      <w:r>
        <w:t>EFMR</w:t>
      </w:r>
      <w:proofErr w:type="spellEnd"/>
      <w:r>
        <w:t>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proofErr w:type="spellStart"/>
      <w:r w:rsidRPr="00F553F8">
        <w:t>LGD</w:t>
      </w:r>
      <w:proofErr w:type="spellEnd"/>
      <w:r w:rsidRPr="00F553F8">
        <w:t xml:space="preserve">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 xml:space="preserve">– pomoc finansową pochodzącą z publicznych środków krajowych oraz </w:t>
      </w:r>
      <w:proofErr w:type="spellStart"/>
      <w:r w:rsidRPr="00A74F10">
        <w:t>EFMR</w:t>
      </w:r>
      <w:proofErr w:type="spellEnd"/>
      <w:r w:rsidRPr="00A74F10">
        <w:t>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</w:t>
      </w:r>
      <w:proofErr w:type="spellStart"/>
      <w:r>
        <w:t>EFMR</w:t>
      </w:r>
      <w:proofErr w:type="spellEnd"/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>(Dz. U. poz.</w:t>
      </w:r>
      <w:r w:rsidR="001E1EF2">
        <w:t>646</w:t>
      </w:r>
      <w:r w:rsidR="00717DBE">
        <w:t xml:space="preserve">, z </w:t>
      </w:r>
      <w:proofErr w:type="spellStart"/>
      <w:r w:rsidR="00717DBE">
        <w:t>późn</w:t>
      </w:r>
      <w:proofErr w:type="spellEnd"/>
      <w:r w:rsidR="00717DBE">
        <w:t>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4078B0">
        <w:t xml:space="preserve">utworzenie miejsca pracy – zatrudnienie na podstawie umowy o pracę, spółdzielczej umowy o pracę, umowy zlecenia lub umowy o dzieło, bezpośrednio związane </w:t>
      </w:r>
      <w:r w:rsidR="00605902" w:rsidRPr="004078B0">
        <w:br/>
      </w:r>
      <w:r w:rsidRPr="004078B0">
        <w:t xml:space="preserve">z 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 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>
        <w:t>z</w:t>
      </w:r>
      <w:r w:rsidRPr="00D97722">
        <w:t>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lastRenderedPageBreak/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</w:t>
      </w:r>
      <w:proofErr w:type="spellStart"/>
      <w:r w:rsidR="005A67F9">
        <w:t>LGD</w:t>
      </w:r>
      <w:proofErr w:type="spellEnd"/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>…….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miejscowość( - </w:t>
      </w:r>
      <w:proofErr w:type="spellStart"/>
      <w:r w:rsidRPr="00773779">
        <w:rPr>
          <w:i/>
          <w:iCs/>
        </w:rPr>
        <w:t>ści</w:t>
      </w:r>
      <w:proofErr w:type="spellEnd"/>
      <w:r w:rsidRPr="00773779">
        <w:rPr>
          <w:i/>
          <w:iCs/>
        </w:rPr>
        <w:t>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</w:t>
      </w:r>
      <w:r w:rsidR="009C6F7F">
        <w:lastRenderedPageBreak/>
        <w:t xml:space="preserve">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EF6E16">
        <w:br/>
      </w:r>
      <w:r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 xml:space="preserve">do dnia złożenia wniosku </w:t>
      </w:r>
      <w:r w:rsidR="00605902">
        <w:br/>
      </w:r>
      <w:r w:rsidRPr="00773779">
        <w:t>o 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 xml:space="preserve">nr 1303/2013, ustawie o </w:t>
      </w:r>
      <w:proofErr w:type="spellStart"/>
      <w:r w:rsidR="007C460D">
        <w:t>EFMR</w:t>
      </w:r>
      <w:proofErr w:type="spellEnd"/>
      <w:r w:rsidR="007C460D">
        <w:t>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proofErr w:type="spellStart"/>
      <w:r w:rsidR="00BB0911" w:rsidRPr="00A74F10">
        <w:t>EFMR</w:t>
      </w:r>
      <w:proofErr w:type="spellEnd"/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lastRenderedPageBreak/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lastRenderedPageBreak/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lastRenderedPageBreak/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 xml:space="preserve">o </w:t>
      </w:r>
      <w:proofErr w:type="spellStart"/>
      <w:r w:rsidR="002233CC">
        <w:t>EFMR</w:t>
      </w:r>
      <w:proofErr w:type="spellEnd"/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lastRenderedPageBreak/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 4</w:t>
      </w:r>
      <w:r w:rsidR="002C684C">
        <w:t>,</w:t>
      </w:r>
    </w:p>
    <w:p w:rsidR="002C684C" w:rsidRPr="00773779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F7680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</w:t>
      </w:r>
      <w:r w:rsidRPr="00773779">
        <w:lastRenderedPageBreak/>
        <w:t>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 xml:space="preserve">o </w:t>
      </w:r>
      <w:proofErr w:type="spellStart"/>
      <w:r w:rsidR="00AC2965">
        <w:t>EFMR</w:t>
      </w:r>
      <w:proofErr w:type="spellEnd"/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37846">
        <w:t xml:space="preserve">udostępniania na wniosek </w:t>
      </w:r>
      <w:proofErr w:type="spellStart"/>
      <w:r w:rsidRPr="00737846">
        <w:t>LGD</w:t>
      </w:r>
      <w:proofErr w:type="spellEnd"/>
      <w:r w:rsidRPr="00737846">
        <w:t>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</w:t>
      </w:r>
      <w:proofErr w:type="spellStart"/>
      <w:r>
        <w:t>LSR</w:t>
      </w:r>
      <w:proofErr w:type="spellEnd"/>
      <w:r w:rsidR="00436E5E">
        <w:t xml:space="preserve">;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:rsidR="00EE1421" w:rsidRPr="00737846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 xml:space="preserve"> działań informacyjno-promocyjnych, informujących o celu realizowanej operacji oraz finansowaniu jej z </w:t>
      </w:r>
      <w:proofErr w:type="spellStart"/>
      <w:r w:rsidRPr="00737846">
        <w:t>EFMR</w:t>
      </w:r>
      <w:proofErr w:type="spellEnd"/>
      <w:r w:rsidRPr="00737846">
        <w:t xml:space="preserve">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</w:t>
      </w:r>
      <w:r w:rsidRPr="00737846">
        <w:lastRenderedPageBreak/>
        <w:t>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:rsidR="00F57D89" w:rsidRPr="00737846" w:rsidRDefault="00E85B26" w:rsidP="00232DE6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zachowania konkurencyjnego trybu wyboru wykonawców poszczególnych zadań ujętych w zestawieniu rzeczowo-finansowym operacji</w:t>
      </w:r>
      <w:bookmarkStart w:id="0" w:name="_GoBack"/>
      <w:bookmarkEnd w:id="0"/>
      <w:r w:rsidR="00680F86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680F86">
        <w:br/>
      </w:r>
      <w:r w:rsidR="00F02189" w:rsidRPr="0061425F">
        <w:t>w przypadku gdy do ich wyboru nie mają zastosowania przepisy o zamówieniach publicznych</w:t>
      </w:r>
      <w:r w:rsidR="00680F86">
        <w:t>, zgodnie z Z</w:t>
      </w:r>
      <w:r w:rsidR="00F57D89">
        <w:t>asad</w:t>
      </w:r>
      <w:r w:rsidR="00680F86">
        <w:t>ami</w:t>
      </w:r>
      <w:r w:rsidR="00F57D89">
        <w:t xml:space="preserve"> konkurencyjnego wyboru wykonawców 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80F86">
        <w:t>ymi</w:t>
      </w:r>
      <w:r w:rsidR="00E2646B" w:rsidRPr="00E2646B">
        <w:t xml:space="preserve"> na stronie internetowej administrowanej przez ministra właściwego do spraw rybołówstwa</w:t>
      </w:r>
      <w:r w:rsidR="00232DE6">
        <w:t>.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r w:rsidR="00154685">
        <w:t>14</w:t>
      </w:r>
      <w:r w:rsidR="006C3509" w:rsidRPr="00773779">
        <w:t xml:space="preserve">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 xml:space="preserve">Beneficjent nie może dokonać przelewu wierzytelności wynikających </w:t>
      </w:r>
      <w:r w:rsidR="006C3509" w:rsidRPr="00773779">
        <w:rPr>
          <w:rFonts w:eastAsia="Times New Roman"/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67 ust. 1 pkt 4 z dnia 29 stycznia 2004 r. Prawo </w:t>
      </w:r>
      <w:r w:rsidRPr="001B2B39">
        <w:rPr>
          <w:rFonts w:ascii="Times New Roman" w:hAnsi="Times New Roman" w:cs="Times New Roman"/>
          <w:szCs w:val="24"/>
        </w:rPr>
        <w:t>zamówień publicznych (Dz. U. z 201</w:t>
      </w:r>
      <w:r w:rsidR="008936B8">
        <w:rPr>
          <w:rFonts w:ascii="Times New Roman" w:hAnsi="Times New Roman" w:cs="Times New Roman"/>
          <w:szCs w:val="24"/>
        </w:rPr>
        <w:t>8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8936B8">
        <w:rPr>
          <w:rFonts w:ascii="Times New Roman" w:hAnsi="Times New Roman" w:cs="Times New Roman"/>
          <w:szCs w:val="24"/>
        </w:rPr>
        <w:t>1986</w:t>
      </w:r>
      <w:r w:rsidRPr="001B2B39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Pr="001B2B39">
        <w:rPr>
          <w:rFonts w:ascii="Times New Roman" w:hAnsi="Times New Roman" w:cs="Times New Roman"/>
          <w:szCs w:val="24"/>
        </w:rPr>
        <w:t>późn</w:t>
      </w:r>
      <w:proofErr w:type="spellEnd"/>
      <w:r w:rsidRPr="001B2B39">
        <w:rPr>
          <w:rFonts w:ascii="Times New Roman" w:hAnsi="Times New Roman" w:cs="Times New Roman"/>
          <w:szCs w:val="24"/>
        </w:rPr>
        <w:t>. zm.), Beneficjent jest zobowiązany do przedłożenia: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</w:t>
      </w:r>
      <w:r w:rsidRPr="0061425F">
        <w:rPr>
          <w:rFonts w:ascii="Times New Roman" w:hAnsi="Times New Roman" w:cs="Times New Roman"/>
          <w:szCs w:val="24"/>
        </w:rPr>
        <w:lastRenderedPageBreak/>
        <w:t>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</w:t>
      </w:r>
      <w:proofErr w:type="spellStart"/>
      <w:r w:rsidRPr="0061425F">
        <w:rPr>
          <w:rFonts w:ascii="Times New Roman" w:hAnsi="Times New Roman" w:cs="Times New Roman"/>
          <w:szCs w:val="24"/>
        </w:rPr>
        <w:t>final</w:t>
      </w:r>
      <w:proofErr w:type="spellEnd"/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19 grudnia 2013 r. w sprawie określenia i zatwierdzenia wytycznych dotyczących określania korekt finansowych dokonywanych przez Komisję </w:t>
      </w:r>
      <w:r w:rsidRPr="0061425F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Pr="0061425F">
        <w:rPr>
          <w:rFonts w:ascii="Times New Roman" w:hAnsi="Times New Roman" w:cs="Times New Roman"/>
          <w:szCs w:val="24"/>
        </w:rPr>
        <w:br/>
        <w:t>w przypadku nieprzestrzegania przepisów dotyczących zamówień publicznych.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lastRenderedPageBreak/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 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 xml:space="preserve">oraz innych podmiotów upoważnionych do wykonywania czynności kontrolnych, dokonania audytów i kontroli dokumentów </w:t>
      </w:r>
      <w:r w:rsidRPr="00666654">
        <w:lastRenderedPageBreak/>
        <w:t>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</w:t>
      </w:r>
      <w:r w:rsidR="00034FCB" w:rsidRPr="00B02388">
        <w:rPr>
          <w:iCs/>
        </w:rPr>
        <w:lastRenderedPageBreak/>
        <w:t xml:space="preserve">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</w:pPr>
      <w:r w:rsidRPr="0061425F">
        <w:t xml:space="preserve">Umowa może zostać zmieniona na wniosek każdej ze </w:t>
      </w:r>
      <w:r>
        <w:t>S</w:t>
      </w:r>
      <w:r w:rsidRPr="0061425F">
        <w:t>tron, przy czym zmiana ta nie może powodować: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Zawarcie aneksu do umowy w wyniku pozytywnego rozpatrzenia wniosku o zmianę umowy nie wymaga osobistego stawiennictwa Beneficjenta w </w:t>
      </w:r>
      <w:r>
        <w:t xml:space="preserve">siedzibie Instytucji </w:t>
      </w:r>
      <w:r>
        <w:lastRenderedPageBreak/>
        <w:t>Pośredniczącej albo w jednostce samorządowej</w:t>
      </w:r>
      <w:r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 xml:space="preserve">1000 z </w:t>
      </w:r>
      <w:proofErr w:type="spellStart"/>
      <w:r w:rsidR="00675D3A">
        <w:t>późn</w:t>
      </w:r>
      <w:proofErr w:type="spellEnd"/>
      <w:r w:rsidR="00675D3A">
        <w:t>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o </w:t>
      </w:r>
      <w:proofErr w:type="spellStart"/>
      <w:r w:rsidRPr="0061425F">
        <w:t>E</w:t>
      </w:r>
      <w:r>
        <w:t>F</w:t>
      </w:r>
      <w:r w:rsidRPr="0061425F">
        <w:t>MR</w:t>
      </w:r>
      <w:proofErr w:type="spellEnd"/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lastRenderedPageBreak/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3B" w:rsidRDefault="0077443B">
      <w:r>
        <w:separator/>
      </w:r>
    </w:p>
  </w:endnote>
  <w:endnote w:type="continuationSeparator" w:id="0">
    <w:p w:rsidR="0077443B" w:rsidRDefault="0077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32DE6">
      <w:rPr>
        <w:b/>
        <w:noProof/>
      </w:rPr>
      <w:t>22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32DE6">
      <w:rPr>
        <w:b/>
        <w:noProof/>
      </w:rPr>
      <w:t>23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3B" w:rsidRDefault="0077443B">
      <w:r>
        <w:separator/>
      </w:r>
    </w:p>
  </w:footnote>
  <w:footnote w:type="continuationSeparator" w:id="0">
    <w:p w:rsidR="0077443B" w:rsidRDefault="0077443B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http://ec.europa.eu/regional_policy/sources/docoffic/cocof/2013/cocof_13_9527_annexe_pl.pdf.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34802"/>
    <w:rsid w:val="001353B8"/>
    <w:rsid w:val="00143D5F"/>
    <w:rsid w:val="00147254"/>
    <w:rsid w:val="00154685"/>
    <w:rsid w:val="00156D57"/>
    <w:rsid w:val="001634A7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2DE6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2394"/>
    <w:rsid w:val="003C4C7A"/>
    <w:rsid w:val="003C6944"/>
    <w:rsid w:val="003C789F"/>
    <w:rsid w:val="003D1953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6997"/>
    <w:rsid w:val="00423934"/>
    <w:rsid w:val="00424CDD"/>
    <w:rsid w:val="00431DB1"/>
    <w:rsid w:val="00436E5E"/>
    <w:rsid w:val="004436ED"/>
    <w:rsid w:val="0044670A"/>
    <w:rsid w:val="00466AAA"/>
    <w:rsid w:val="00470553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39A2"/>
    <w:rsid w:val="006172C5"/>
    <w:rsid w:val="0061742E"/>
    <w:rsid w:val="00623F09"/>
    <w:rsid w:val="00632936"/>
    <w:rsid w:val="00632ABF"/>
    <w:rsid w:val="006403F3"/>
    <w:rsid w:val="00640790"/>
    <w:rsid w:val="0064303E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80F86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477EC"/>
    <w:rsid w:val="007510F7"/>
    <w:rsid w:val="007555FB"/>
    <w:rsid w:val="00773779"/>
    <w:rsid w:val="0077443B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36B8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C03D81"/>
    <w:rsid w:val="00C052B4"/>
    <w:rsid w:val="00C06BBC"/>
    <w:rsid w:val="00C11913"/>
    <w:rsid w:val="00C119D3"/>
    <w:rsid w:val="00C15E1F"/>
    <w:rsid w:val="00C23875"/>
    <w:rsid w:val="00C3457C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C0ED2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09DD17-099D-4843-8265-C938C8D9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85778-2255-48B6-8E15-AF8E90D0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6637</Words>
  <Characters>39828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Kwaśniewska Aleksandra</cp:lastModifiedBy>
  <cp:revision>5</cp:revision>
  <cp:lastPrinted>2018-04-13T10:17:00Z</cp:lastPrinted>
  <dcterms:created xsi:type="dcterms:W3CDTF">2019-09-26T10:28:00Z</dcterms:created>
  <dcterms:modified xsi:type="dcterms:W3CDTF">2019-09-26T10:34:00Z</dcterms:modified>
</cp:coreProperties>
</file>